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0C1CED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C1CED" w:rsidRPr="000C1CED">
        <w:rPr>
          <w:rFonts w:ascii="仿宋_GB2312" w:eastAsia="仿宋_GB2312" w:hAnsi="仿宋_GB2312" w:cs="仿宋_GB2312" w:hint="eastAsia"/>
          <w:sz w:val="32"/>
          <w:szCs w:val="32"/>
        </w:rPr>
        <w:t>宾馆饭店允许未获得《广播电视视频点播业务许可证》的机构在其宾馆饭店内经营视频点播业务的行为</w:t>
      </w:r>
    </w:p>
    <w:p w:rsidR="000C1CED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C1CED" w:rsidRPr="000C1CED">
        <w:rPr>
          <w:rFonts w:ascii="仿宋_GB2312" w:eastAsia="仿宋_GB2312" w:hAnsi="仿宋_GB2312" w:cs="仿宋_GB2312" w:hint="eastAsia"/>
          <w:sz w:val="32"/>
          <w:szCs w:val="32"/>
        </w:rPr>
        <w:t>是否存在宾馆饭店允许未获得《广播电视视频点播业务许可证》的机构在其宾馆饭店内经营视频点播业务的行为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B22F0C" w:rsidRDefault="00A534B7" w:rsidP="00B22F0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22F0C" w:rsidRPr="00B22F0C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22F0C" w:rsidRPr="000C1CED">
        <w:rPr>
          <w:rFonts w:ascii="仿宋_GB2312" w:eastAsia="仿宋_GB2312" w:hAnsi="仿宋_GB2312" w:cs="仿宋_GB2312" w:hint="eastAsia"/>
          <w:sz w:val="32"/>
          <w:szCs w:val="32"/>
        </w:rPr>
        <w:t>存在宾馆饭店允许未获得《广播电视视频点播业务许可证》的机构在其宾馆饭店内经营视频点播业务的行为</w:t>
      </w:r>
      <w:r w:rsidR="00B22F0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22F0C" w:rsidRDefault="00A534B7" w:rsidP="00B22F0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22F0C" w:rsidRPr="000C1CED">
        <w:rPr>
          <w:rFonts w:ascii="仿宋_GB2312" w:eastAsia="仿宋_GB2312" w:hAnsi="仿宋_GB2312" w:cs="仿宋_GB2312" w:hint="eastAsia"/>
          <w:sz w:val="32"/>
          <w:szCs w:val="32"/>
        </w:rPr>
        <w:t>存在宾馆饭店允许未获得《广播电视视频点播业务许可证》的机构在其宾馆饭店内经营视频点播业务的行为</w:t>
      </w:r>
      <w:r w:rsidR="00B22F0C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B22F0C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C1CED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2F0C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17</cp:revision>
  <dcterms:created xsi:type="dcterms:W3CDTF">2021-09-07T06:55:00Z</dcterms:created>
  <dcterms:modified xsi:type="dcterms:W3CDTF">2021-09-15T07:08:00Z</dcterms:modified>
</cp:coreProperties>
</file>